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F27B7B" w:rsidRPr="00EF572F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b/>
                <w:sz w:val="32"/>
                <w:lang w:val="en-US"/>
              </w:rPr>
            </w:pPr>
            <w:r w:rsidRPr="00EF572F">
              <w:rPr>
                <w:b/>
                <w:sz w:val="32"/>
                <w:lang w:val="en-US"/>
              </w:rPr>
              <w:t xml:space="preserve">Capital repair with reconstruction of roof of the National Centre of Judicial Expertise, located at 2 M. </w:t>
            </w:r>
            <w:proofErr w:type="spellStart"/>
            <w:r w:rsidRPr="00EF572F">
              <w:rPr>
                <w:b/>
                <w:sz w:val="32"/>
                <w:lang w:val="en-US"/>
              </w:rPr>
              <w:t>Cibotari</w:t>
            </w:r>
            <w:proofErr w:type="spellEnd"/>
            <w:r w:rsidRPr="00EF572F">
              <w:rPr>
                <w:b/>
                <w:sz w:val="32"/>
                <w:lang w:val="en-US"/>
              </w:rPr>
              <w:t xml:space="preserve"> Str., Chisinau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EF572F">
            <w:pPr>
              <w:jc w:val="right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Form No.1</w:t>
            </w:r>
          </w:p>
          <w:p w:rsidR="00F27B7B" w:rsidRPr="00EF572F" w:rsidRDefault="00EF572F">
            <w:pPr>
              <w:jc w:val="right"/>
              <w:rPr>
                <w:sz w:val="16"/>
                <w:lang w:val="en-US"/>
              </w:rPr>
            </w:pPr>
            <w:r w:rsidRPr="00EF572F">
              <w:rPr>
                <w:sz w:val="16"/>
                <w:lang w:val="en-US"/>
              </w:rPr>
              <w:t>WinCmeta2000</w:t>
            </w:r>
          </w:p>
        </w:tc>
      </w:tr>
      <w:tr w:rsidR="00F27B7B" w:rsidRPr="00EF572F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r w:rsidRPr="00EF572F">
              <w:rPr>
                <w:lang w:val="en-US"/>
              </w:rPr>
              <w:t>(</w:t>
            </w:r>
            <w:proofErr w:type="gramStart"/>
            <w:r w:rsidRPr="00EF572F">
              <w:rPr>
                <w:lang w:val="en-US"/>
              </w:rPr>
              <w:t>name</w:t>
            </w:r>
            <w:proofErr w:type="gramEnd"/>
            <w:r w:rsidRPr="00EF572F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jc w:val="center"/>
              <w:rPr>
                <w:lang w:val="en-US"/>
              </w:rPr>
            </w:pPr>
          </w:p>
        </w:tc>
      </w:tr>
    </w:tbl>
    <w:p w:rsidR="00F27B7B" w:rsidRPr="00EF572F" w:rsidRDefault="00F27B7B">
      <w:pPr>
        <w:rPr>
          <w:lang w:val="en-US"/>
        </w:rPr>
      </w:pPr>
    </w:p>
    <w:p w:rsidR="00F27B7B" w:rsidRPr="00EF572F" w:rsidRDefault="00EF572F">
      <w:pPr>
        <w:jc w:val="center"/>
        <w:rPr>
          <w:sz w:val="24"/>
          <w:lang w:val="en-US"/>
        </w:rPr>
      </w:pPr>
      <w:r w:rsidRPr="00EF572F">
        <w:rPr>
          <w:b/>
          <w:sz w:val="36"/>
          <w:lang w:val="en-US"/>
        </w:rPr>
        <w:t>Bill of Quantities</w:t>
      </w:r>
      <w:r w:rsidRPr="00EF572F">
        <w:rPr>
          <w:b/>
          <w:sz w:val="40"/>
          <w:lang w:val="en-US"/>
        </w:rPr>
        <w:t xml:space="preserve"> № 7.3</w:t>
      </w:r>
    </w:p>
    <w:p w:rsidR="00F27B7B" w:rsidRPr="00EF572F" w:rsidRDefault="00EF572F">
      <w:pPr>
        <w:jc w:val="center"/>
        <w:rPr>
          <w:b/>
          <w:sz w:val="28"/>
          <w:lang w:val="en-US"/>
        </w:rPr>
      </w:pPr>
      <w:r w:rsidRPr="00EF572F">
        <w:rPr>
          <w:b/>
          <w:sz w:val="28"/>
          <w:lang w:val="en-US"/>
        </w:rPr>
        <w:t>Aqueduct A1.</w:t>
      </w:r>
    </w:p>
    <w:p w:rsidR="00F27B7B" w:rsidRPr="00EF572F" w:rsidRDefault="00EF572F">
      <w:pPr>
        <w:jc w:val="center"/>
        <w:rPr>
          <w:lang w:val="en-US"/>
        </w:rPr>
      </w:pPr>
      <w:r w:rsidRPr="00EF572F">
        <w:rPr>
          <w:lang w:val="en-US"/>
        </w:rPr>
        <w:t>(</w:t>
      </w:r>
      <w:proofErr w:type="gramStart"/>
      <w:r w:rsidRPr="00EF572F">
        <w:rPr>
          <w:lang w:val="en-US"/>
        </w:rPr>
        <w:t>name</w:t>
      </w:r>
      <w:proofErr w:type="gramEnd"/>
      <w:r w:rsidRPr="00EF572F">
        <w:rPr>
          <w:lang w:val="en-US"/>
        </w:rPr>
        <w:t xml:space="preserve"> of works)</w:t>
      </w:r>
    </w:p>
    <w:p w:rsidR="00F27B7B" w:rsidRPr="00EF572F" w:rsidRDefault="00F27B7B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F27B7B" w:rsidRPr="00EF572F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№</w:t>
            </w:r>
          </w:p>
          <w:p w:rsidR="00F27B7B" w:rsidRPr="00EF572F" w:rsidRDefault="00EF572F">
            <w:pPr>
              <w:ind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EF572F">
              <w:rPr>
                <w:sz w:val="22"/>
                <w:lang w:val="en-US"/>
              </w:rPr>
              <w:t>crt</w:t>
            </w:r>
            <w:proofErr w:type="spellEnd"/>
            <w:proofErr w:type="gramEnd"/>
            <w:r w:rsidRPr="00EF572F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 xml:space="preserve">Symbol of rules and resource code 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 xml:space="preserve">Unit of measurement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 xml:space="preserve">Volume </w:t>
            </w:r>
          </w:p>
        </w:tc>
      </w:tr>
      <w:tr w:rsidR="00F27B7B" w:rsidRPr="00EF572F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F27B7B" w:rsidRPr="00EF572F" w:rsidRDefault="00F27B7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F27B7B" w:rsidRPr="00EF572F" w:rsidRDefault="00F27B7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F27B7B" w:rsidRPr="00EF572F" w:rsidRDefault="00F27B7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F27B7B" w:rsidRPr="00EF572F" w:rsidRDefault="00F27B7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F27B7B" w:rsidRPr="00EF572F" w:rsidRDefault="00F27B7B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F27B7B" w:rsidRPr="00EF572F" w:rsidRDefault="00F27B7B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F27B7B" w:rsidRPr="00EF572F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F27B7B" w:rsidRPr="00EF572F" w:rsidRDefault="00EF572F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EF572F">
              <w:rPr>
                <w:sz w:val="22"/>
                <w:lang w:val="en-US"/>
              </w:rPr>
              <w:t>5</w:t>
            </w:r>
          </w:p>
        </w:tc>
      </w:tr>
      <w:tr w:rsidR="00F27B7B" w:rsidRPr="00EF572F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EF572F">
            <w:pPr>
              <w:rPr>
                <w:b/>
                <w:sz w:val="22"/>
                <w:lang w:val="en-US"/>
              </w:rPr>
            </w:pPr>
            <w:r w:rsidRPr="00EF572F">
              <w:rPr>
                <w:b/>
                <w:sz w:val="22"/>
                <w:lang w:val="en-US"/>
              </w:rPr>
              <w:t>Chapter 1. Sanitation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SA17B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Tube of plastic material joint by </w:t>
            </w:r>
            <w:proofErr w:type="spellStart"/>
            <w:r w:rsidRPr="00EF572F">
              <w:rPr>
                <w:lang w:val="en-US"/>
              </w:rPr>
              <w:t>polifusion</w:t>
            </w:r>
            <w:proofErr w:type="spellEnd"/>
            <w:r w:rsidRPr="00EF572F">
              <w:rPr>
                <w:lang w:val="en-US"/>
              </w:rPr>
              <w:t xml:space="preserve"> welding in distribution pipes, in residential and social cultural buildings, with the diameter of 32x4.4 mm (polypropylene PN10)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47.00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SA17A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Tube of plastic material joint by </w:t>
            </w:r>
            <w:proofErr w:type="spellStart"/>
            <w:r w:rsidRPr="00EF572F">
              <w:rPr>
                <w:lang w:val="en-US"/>
              </w:rPr>
              <w:t>polifusion</w:t>
            </w:r>
            <w:proofErr w:type="spellEnd"/>
            <w:r w:rsidRPr="00EF572F">
              <w:rPr>
                <w:lang w:val="en-US"/>
              </w:rPr>
              <w:t xml:space="preserve"> welding in distribution pipes in residential and social cultural buildings, with the diameter of 25x3.5 mm (polypropylene PN10)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8.00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SA17A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Tube of plastic material joint by </w:t>
            </w:r>
            <w:proofErr w:type="spellStart"/>
            <w:r w:rsidRPr="00EF572F">
              <w:rPr>
                <w:lang w:val="en-US"/>
              </w:rPr>
              <w:t>polifusion</w:t>
            </w:r>
            <w:proofErr w:type="spellEnd"/>
            <w:r w:rsidRPr="00EF572F">
              <w:rPr>
                <w:lang w:val="en-US"/>
              </w:rPr>
              <w:t xml:space="preserve"> welding in distribution pipes in residential and social cultural buildings, with the diameter of 20x2.8 mm (polypropylene PN10)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35.00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SF01C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Running pressure tightness test of hot and cold water installation of PVC pipe of hard type or of plastic material, with the diameter of 16-110 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90.00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SF05C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Washing of cold or hot water installation, made of plastic material pipes, with the diameter of 20-75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90.00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SD19B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Retention valves with threaded sleeves, with the diameter of 25 mm (collared brass ball valve)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SD19A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Retention valves with threaded sleeves, with the diameter of 20 mm (collared brass ball valve)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2.00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SD19A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Retention valves with threaded sleeves, with the diameter of 15 mm (collared brass ball valve)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18.00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RpIF09A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Insulating pipes with special insulation sleeves, dressed on the pipes, with diameter and thickness of D=32 mm  (hose PEP)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46.00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RpIF09A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Insulating pipes with special insulation sleeves, dressed on the pipes, with diameter and thickness of D=25 mm  (hose PEP)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8.00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RpIF09A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Insulating pipes with special insulation sleeves, dressed on the pipes, with diameter and thickness of D=20 mm  (hose PEP)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14.00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RpIF09A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Insulating pipes with special insulation sleeves, dressed on the pipes, with diameter and thickness of D=32 mm  (insulation of polyurethane)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RpIF09A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Insulating pipes with special insulation sleeves, dressed on the pipes, with diameter and thickness of D=20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10.00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SA37D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Bracelet for fixing water and gas supply pipes, of steel or PVC mounted by embedding, pipes having the diameter of 32 mm (polypropylene)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23.00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SA37C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Bracelet for fixing water and gas supply pipes, of steel or PVC mounted by embedding, pipes having the diameter of 25 mm (polypropylene)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4.00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SA37B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 xml:space="preserve">Bracelet for fixing water and gas supply pipes, of steel or PVC mounted by embedding, pipes having the diameter of 20 mm (polypropylene)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18.00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SD20B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 w:rsidP="00056D1A">
            <w:pPr>
              <w:rPr>
                <w:lang w:val="en-US"/>
              </w:rPr>
            </w:pPr>
            <w:r w:rsidRPr="00EF572F">
              <w:rPr>
                <w:lang w:val="en-US"/>
              </w:rPr>
              <w:t>Dutch connection and bend with Dutch connection, zin</w:t>
            </w:r>
            <w:r w:rsidR="00056D1A">
              <w:rPr>
                <w:lang w:val="en-US"/>
              </w:rPr>
              <w:t>c-coated</w:t>
            </w:r>
            <w:r w:rsidRPr="00EF572F">
              <w:rPr>
                <w:lang w:val="en-US"/>
              </w:rPr>
              <w:t>, with flat sealing, having an inside-outside screw, with the diameter of 25 mm (flexible coupling insert)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SF50A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Set for measuring water flow with contour, with junction diameter of 15 mm (ultrasound gauging unit)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set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SB28A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Floor gully of polypropylene, with exit diameter of 25 mm (syphon with ball valve (for condensate discharge))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AcA25A</w:t>
            </w: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Mounting steel joining pieces by electric welding, in position, with the diameter of 50x25 mm (steel funnel (for condensate drain))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  <w:tr w:rsidR="00F27B7B" w:rsidRPr="00EF572F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EF572F">
            <w:pPr>
              <w:rPr>
                <w:b/>
                <w:sz w:val="22"/>
                <w:lang w:val="en-US"/>
              </w:rPr>
            </w:pPr>
            <w:r w:rsidRPr="00EF572F">
              <w:rPr>
                <w:b/>
                <w:sz w:val="22"/>
                <w:lang w:val="en-US"/>
              </w:rPr>
              <w:t>Chapter 2.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</w:tr>
      <w:tr w:rsidR="00F27B7B" w:rsidRPr="00EF572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rPr>
                <w:lang w:val="en-US"/>
              </w:rPr>
            </w:pPr>
            <w:r w:rsidRPr="00EF572F">
              <w:rPr>
                <w:lang w:val="en-US"/>
              </w:rPr>
              <w:t>Water meter of type 081-46-СОА-8ХХ for cold water (ultrasound Dn15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F27B7B" w:rsidRPr="00EF572F" w:rsidRDefault="00EF572F">
            <w:pPr>
              <w:jc w:val="center"/>
              <w:rPr>
                <w:lang w:val="en-US"/>
              </w:rPr>
            </w:pPr>
            <w:proofErr w:type="gramStart"/>
            <w:r w:rsidRPr="00EF572F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F27B7B" w:rsidRPr="00EF572F" w:rsidRDefault="00EF572F">
            <w:pPr>
              <w:jc w:val="center"/>
              <w:rPr>
                <w:sz w:val="24"/>
                <w:lang w:val="en-US"/>
              </w:rPr>
            </w:pPr>
            <w:r w:rsidRPr="00EF572F">
              <w:rPr>
                <w:sz w:val="24"/>
                <w:lang w:val="en-US"/>
              </w:rPr>
              <w:t>1.00</w:t>
            </w:r>
          </w:p>
        </w:tc>
      </w:tr>
    </w:tbl>
    <w:p w:rsidR="00F27B7B" w:rsidRPr="00EF572F" w:rsidRDefault="00EF572F">
      <w:pPr>
        <w:rPr>
          <w:sz w:val="6"/>
          <w:lang w:val="en-US"/>
        </w:rPr>
      </w:pPr>
      <w:r w:rsidRPr="00EF572F">
        <w:rPr>
          <w:lang w:val="en-US"/>
        </w:rPr>
        <w:t xml:space="preserve"> </w:t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134"/>
        <w:gridCol w:w="1134"/>
        <w:gridCol w:w="1417"/>
        <w:gridCol w:w="1420"/>
      </w:tblGrid>
      <w:tr w:rsidR="00F27B7B" w:rsidRPr="00EF572F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27B7B" w:rsidRPr="00EF572F" w:rsidRDefault="00F27B7B">
            <w:pPr>
              <w:rPr>
                <w:sz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27B7B" w:rsidRPr="00EF572F" w:rsidRDefault="00F27B7B">
            <w:pPr>
              <w:rPr>
                <w:lang w:val="en-US"/>
              </w:rPr>
            </w:pPr>
          </w:p>
        </w:tc>
      </w:tr>
      <w:tr w:rsidR="00F27B7B" w:rsidRPr="00EF572F">
        <w:trPr>
          <w:cantSplit/>
          <w:trHeight w:val="4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27B7B" w:rsidRPr="00EF572F" w:rsidRDefault="00F27B7B">
            <w:pPr>
              <w:rPr>
                <w:sz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27B7B" w:rsidRPr="00EF572F" w:rsidRDefault="00F27B7B">
            <w:pPr>
              <w:rPr>
                <w:b/>
                <w:sz w:val="24"/>
                <w:lang w:val="en-US"/>
              </w:rPr>
            </w:pPr>
          </w:p>
        </w:tc>
      </w:tr>
    </w:tbl>
    <w:p w:rsidR="00F27B7B" w:rsidRPr="00EF572F" w:rsidRDefault="00EF572F">
      <w:pPr>
        <w:rPr>
          <w:sz w:val="24"/>
          <w:lang w:val="en-US"/>
        </w:rPr>
      </w:pP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  <w:r w:rsidRPr="00EF572F">
        <w:rPr>
          <w:sz w:val="24"/>
          <w:lang w:val="en-US"/>
        </w:rPr>
        <w:tab/>
      </w:r>
    </w:p>
    <w:p w:rsidR="00F27B7B" w:rsidRPr="00EF572F" w:rsidRDefault="00EF572F">
      <w:pPr>
        <w:rPr>
          <w:sz w:val="4"/>
          <w:lang w:val="en-US"/>
        </w:rPr>
      </w:pPr>
      <w:r w:rsidRPr="00EF572F">
        <w:rPr>
          <w:lang w:val="en-US"/>
        </w:rPr>
        <w:tab/>
        <w:t xml:space="preserve"> </w:t>
      </w:r>
    </w:p>
    <w:sectPr w:rsidR="00F27B7B" w:rsidRPr="00EF572F">
      <w:headerReference w:type="even" r:id="rId8"/>
      <w:headerReference w:type="default" r:id="rId9"/>
      <w:pgSz w:w="11907" w:h="16840"/>
      <w:pgMar w:top="340" w:right="567" w:bottom="346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72F" w:rsidRDefault="00EF572F">
      <w:r>
        <w:separator/>
      </w:r>
    </w:p>
  </w:endnote>
  <w:endnote w:type="continuationSeparator" w:id="0">
    <w:p w:rsidR="00EF572F" w:rsidRDefault="00EF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72F" w:rsidRDefault="00EF572F">
      <w:r>
        <w:separator/>
      </w:r>
    </w:p>
  </w:footnote>
  <w:footnote w:type="continuationSeparator" w:id="0">
    <w:p w:rsidR="00EF572F" w:rsidRDefault="00EF57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2F" w:rsidRDefault="00EF572F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EF572F" w:rsidRDefault="00EF572F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2F" w:rsidRDefault="00EF572F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056D1A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EF572F" w:rsidRDefault="00EF572F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D1A"/>
    <w:rsid w:val="00172A27"/>
    <w:rsid w:val="00677FF4"/>
    <w:rsid w:val="00EF572F"/>
    <w:rsid w:val="00F27B7B"/>
    <w:rsid w:val="2C0A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2993</Characters>
  <Application>Microsoft Macintosh Word</Application>
  <DocSecurity>0</DocSecurity>
  <Lines>62</Lines>
  <Paragraphs>33</Paragraphs>
  <ScaleCrop>false</ScaleCrop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2019-12-17T10:11:00Z</dcterms:created>
  <dcterms:modified xsi:type="dcterms:W3CDTF">2019-12-17T10:11:00Z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